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B065" w14:textId="77777777" w:rsidR="00B46249" w:rsidRPr="000B2EE7" w:rsidRDefault="00B46249" w:rsidP="00B4624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0B2EE7">
        <w:rPr>
          <w:rFonts w:asciiTheme="minorHAnsi" w:hAnsiTheme="minorHAnsi"/>
          <w:b/>
          <w:sz w:val="24"/>
          <w:szCs w:val="24"/>
          <w:lang w:val="sk-SK"/>
        </w:rPr>
        <w:t>TLAČOVÁ SPRÁVA</w:t>
      </w:r>
    </w:p>
    <w:p w14:paraId="3C91ED0E" w14:textId="77777777" w:rsidR="00B46249" w:rsidRPr="000B2EE7" w:rsidRDefault="000B2EE7" w:rsidP="00B4624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0B2EE7">
        <w:rPr>
          <w:rFonts w:asciiTheme="minorHAnsi" w:hAnsiTheme="minorHAnsi"/>
          <w:b/>
          <w:sz w:val="24"/>
          <w:szCs w:val="24"/>
          <w:lang w:val="sk-SK"/>
        </w:rPr>
        <w:t>Dátum:</w:t>
      </w:r>
      <w:r w:rsidRPr="000B2EE7">
        <w:rPr>
          <w:rFonts w:asciiTheme="minorHAnsi" w:hAnsiTheme="minorHAnsi"/>
          <w:b/>
          <w:sz w:val="24"/>
          <w:szCs w:val="24"/>
          <w:lang w:val="sk-SK"/>
        </w:rPr>
        <w:tab/>
      </w:r>
      <w:r w:rsidR="00AF78AE" w:rsidRPr="000B2EE7">
        <w:rPr>
          <w:rFonts w:asciiTheme="minorHAnsi" w:hAnsiTheme="minorHAnsi"/>
          <w:b/>
          <w:sz w:val="24"/>
          <w:szCs w:val="24"/>
          <w:lang w:val="sk-SK"/>
        </w:rPr>
        <w:t>2</w:t>
      </w:r>
      <w:r w:rsidR="00B46249" w:rsidRPr="000B2EE7">
        <w:rPr>
          <w:rFonts w:asciiTheme="minorHAnsi" w:hAnsiTheme="minorHAnsi"/>
          <w:b/>
          <w:sz w:val="24"/>
          <w:szCs w:val="24"/>
          <w:lang w:val="sk-SK"/>
        </w:rPr>
        <w:t xml:space="preserve">. </w:t>
      </w:r>
      <w:r w:rsidR="00AF78AE" w:rsidRPr="000B2EE7">
        <w:rPr>
          <w:rFonts w:asciiTheme="minorHAnsi" w:hAnsiTheme="minorHAnsi"/>
          <w:b/>
          <w:sz w:val="24"/>
          <w:szCs w:val="24"/>
          <w:lang w:val="sk-SK"/>
        </w:rPr>
        <w:t xml:space="preserve">december </w:t>
      </w:r>
      <w:r w:rsidR="00B46249" w:rsidRPr="000B2EE7">
        <w:rPr>
          <w:rFonts w:asciiTheme="minorHAnsi" w:hAnsiTheme="minorHAnsi"/>
          <w:b/>
          <w:sz w:val="24"/>
          <w:szCs w:val="24"/>
          <w:lang w:val="sk-SK"/>
        </w:rPr>
        <w:t xml:space="preserve"> 2015</w:t>
      </w:r>
    </w:p>
    <w:p w14:paraId="45400E2C" w14:textId="77777777" w:rsidR="00A34E97" w:rsidRPr="000B2EE7" w:rsidRDefault="00B46249" w:rsidP="00C16C1F">
      <w:pPr>
        <w:spacing w:after="0" w:line="240" w:lineRule="auto"/>
        <w:ind w:left="1440" w:hanging="1440"/>
        <w:jc w:val="both"/>
        <w:rPr>
          <w:rFonts w:asciiTheme="minorHAnsi" w:hAnsiTheme="minorHAnsi"/>
          <w:b/>
          <w:sz w:val="24"/>
          <w:szCs w:val="24"/>
          <w:lang w:val="sk-SK"/>
        </w:rPr>
      </w:pPr>
      <w:r w:rsidRPr="000B2EE7">
        <w:rPr>
          <w:rFonts w:asciiTheme="minorHAnsi" w:hAnsiTheme="minorHAnsi"/>
          <w:b/>
          <w:sz w:val="24"/>
          <w:szCs w:val="24"/>
          <w:lang w:val="sk-SK"/>
        </w:rPr>
        <w:t>Kontakt:</w:t>
      </w:r>
      <w:r w:rsidR="00EA3B88" w:rsidRPr="000B2EE7">
        <w:rPr>
          <w:rFonts w:asciiTheme="minorHAnsi" w:hAnsiTheme="minorHAnsi"/>
          <w:b/>
          <w:sz w:val="24"/>
          <w:szCs w:val="24"/>
          <w:lang w:val="sk-SK"/>
        </w:rPr>
        <w:tab/>
      </w:r>
      <w:r w:rsidRPr="000B2EE7">
        <w:rPr>
          <w:rFonts w:asciiTheme="minorHAnsi" w:hAnsiTheme="minorHAnsi"/>
          <w:b/>
          <w:sz w:val="24"/>
          <w:szCs w:val="24"/>
          <w:lang w:val="sk-SK"/>
        </w:rPr>
        <w:t>Zuzana Konrádová,</w:t>
      </w:r>
      <w:r w:rsidR="00C16C1F" w:rsidRPr="000B2EE7">
        <w:rPr>
          <w:rFonts w:asciiTheme="minorHAnsi" w:hAnsiTheme="minorHAnsi"/>
          <w:b/>
          <w:sz w:val="24"/>
          <w:szCs w:val="24"/>
          <w:lang w:val="sk-SK"/>
        </w:rPr>
        <w:t xml:space="preserve"> generálna sekretárka Koalícia</w:t>
      </w:r>
      <w:r w:rsidR="00A34E97" w:rsidRPr="000B2EE7">
        <w:rPr>
          <w:rFonts w:asciiTheme="minorHAnsi" w:hAnsiTheme="minorHAnsi"/>
          <w:b/>
          <w:sz w:val="24"/>
          <w:szCs w:val="24"/>
          <w:lang w:val="sk-SK"/>
        </w:rPr>
        <w:t xml:space="preserve"> pre deti Slovensko</w:t>
      </w:r>
    </w:p>
    <w:p w14:paraId="456C90E4" w14:textId="77777777" w:rsidR="00EA3B88" w:rsidRPr="000B2EE7" w:rsidRDefault="00A34E97" w:rsidP="00C16C1F">
      <w:pPr>
        <w:spacing w:after="0" w:line="240" w:lineRule="auto"/>
        <w:ind w:left="1440" w:hanging="1440"/>
        <w:jc w:val="both"/>
        <w:rPr>
          <w:rFonts w:asciiTheme="minorHAnsi" w:hAnsiTheme="minorHAnsi"/>
          <w:sz w:val="24"/>
          <w:szCs w:val="24"/>
          <w:lang w:val="sk-SK"/>
        </w:rPr>
      </w:pPr>
      <w:r w:rsidRPr="000B2EE7">
        <w:rPr>
          <w:rFonts w:asciiTheme="minorHAnsi" w:hAnsiTheme="minorHAnsi"/>
          <w:b/>
          <w:sz w:val="24"/>
          <w:szCs w:val="24"/>
          <w:lang w:val="sk-SK"/>
        </w:rPr>
        <w:tab/>
      </w:r>
      <w:hyperlink r:id="rId8" w:history="1">
        <w:r w:rsidR="00AF78AE" w:rsidRPr="000B2EE7">
          <w:rPr>
            <w:rStyle w:val="Hypertextovprepojenie"/>
            <w:rFonts w:asciiTheme="minorHAnsi" w:hAnsiTheme="minorHAnsi"/>
            <w:b/>
            <w:sz w:val="24"/>
            <w:szCs w:val="24"/>
            <w:lang w:val="sk-SK"/>
          </w:rPr>
          <w:t>zuzana.konradova@koaliciapredeti.sk</w:t>
        </w:r>
      </w:hyperlink>
      <w:r w:rsidR="00C16C1F" w:rsidRPr="000B2EE7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</w:p>
    <w:p w14:paraId="70FF4BAC" w14:textId="77777777" w:rsidR="00EA3B88" w:rsidRPr="000B2EE7" w:rsidRDefault="00EA3B88" w:rsidP="00B4624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0D070551" w14:textId="77777777" w:rsidR="00B46249" w:rsidRPr="000B2EE7" w:rsidRDefault="00B46249" w:rsidP="00B46249">
      <w:pPr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14:paraId="6163A367" w14:textId="77777777" w:rsidR="00D72563" w:rsidRPr="000B2EE7" w:rsidRDefault="00D72563" w:rsidP="00B46249">
      <w:pPr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14:paraId="4680A259" w14:textId="61D4E37D" w:rsidR="00D72563" w:rsidRPr="000B2EE7" w:rsidRDefault="00D72563" w:rsidP="00B4624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  <w:lang w:val="sk-SK"/>
        </w:rPr>
      </w:pPr>
      <w:r w:rsidRPr="000B2EE7">
        <w:rPr>
          <w:rFonts w:asciiTheme="minorHAnsi" w:hAnsiTheme="minorHAnsi"/>
          <w:b/>
          <w:sz w:val="28"/>
          <w:szCs w:val="28"/>
          <w:lang w:val="sk-SK"/>
        </w:rPr>
        <w:t xml:space="preserve">Voľba </w:t>
      </w:r>
      <w:r w:rsidR="003978E5">
        <w:rPr>
          <w:rFonts w:asciiTheme="minorHAnsi" w:hAnsiTheme="minorHAnsi"/>
          <w:b/>
          <w:sz w:val="28"/>
          <w:szCs w:val="28"/>
          <w:lang w:val="sk-SK"/>
        </w:rPr>
        <w:t>K</w:t>
      </w:r>
      <w:r w:rsidRPr="000B2EE7">
        <w:rPr>
          <w:rFonts w:asciiTheme="minorHAnsi" w:hAnsiTheme="minorHAnsi"/>
          <w:b/>
          <w:sz w:val="28"/>
          <w:szCs w:val="28"/>
          <w:lang w:val="sk-SK"/>
        </w:rPr>
        <w:t>omisára pre deti nenaplnila potenciál moderného zákona</w:t>
      </w:r>
    </w:p>
    <w:p w14:paraId="4FE11ACE" w14:textId="77777777" w:rsidR="00604948" w:rsidRPr="000B2EE7" w:rsidRDefault="00604948" w:rsidP="006049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hAnsi="Times New Roman"/>
          <w:sz w:val="28"/>
          <w:lang w:val="sk-SK"/>
        </w:rPr>
      </w:pPr>
    </w:p>
    <w:p w14:paraId="09CE2EF3" w14:textId="1038CB3A" w:rsidR="00E45D5D" w:rsidRPr="000B2EE7" w:rsidRDefault="004F336C" w:rsidP="00EC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Po rokoch presa</w:t>
      </w:r>
      <w:bookmarkStart w:id="0" w:name="_GoBack"/>
      <w:bookmarkEnd w:id="0"/>
      <w:r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dzovania </w:t>
      </w:r>
      <w:r w:rsidR="00E45D5D"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vytv</w:t>
      </w:r>
      <w:r w:rsidR="003978E5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orenia úradu Komisára pre deti </w:t>
      </w:r>
      <w:r w:rsidR="00E45D5D"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mimovládnymi organizáciami pôsobiacimi v oblasti ochrany práv detí  Koalícia pre deti Slovensko víta, že Národná rada Slovenskej republiky napokon zvolila prvého komisára. Mrzí nás však, že na čelo úradu sa v duchu pôvodného zámeru zákona o detskom komisárovi nepostaví kandidát občianskej spoločnosti, ktorý by napĺňal požiadavky na nezávislosť, odbornú pripravenosť či schopnosť spájať rôznych aktérov spoločnosti.  </w:t>
      </w:r>
    </w:p>
    <w:p w14:paraId="45EBD926" w14:textId="77777777" w:rsidR="00E45D5D" w:rsidRPr="000B2EE7" w:rsidRDefault="00E45D5D" w:rsidP="00EC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</w:pP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„Voľba nenaplnila potenciál moderného zákona, na príprave ktorého sme sa aktívne podieľali. Budeme preto veľmi pozorne sledovať budovanie a činnosť tohto úradu dúfajúc, že sa stane modernou inštitúciou na ochranu práv detí na Slovensku,“ </w:t>
      </w:r>
      <w:r w:rsidRPr="000B2EE7">
        <w:rPr>
          <w:rFonts w:asciiTheme="minorHAnsi" w:hAnsiTheme="minorHAnsi"/>
          <w:sz w:val="24"/>
          <w:szCs w:val="24"/>
          <w:lang w:val="sk-SK"/>
        </w:rPr>
        <w:t xml:space="preserve">vyhlásila Dana Rušinová, prezidentka Koalície pre deti Slovensko.  </w:t>
      </w:r>
    </w:p>
    <w:p w14:paraId="03F65B7A" w14:textId="02532362" w:rsidR="00E45D5D" w:rsidRPr="000B2EE7" w:rsidRDefault="00E45D5D" w:rsidP="00EC1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</w:pP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Voľbu parlamentu rešpektujeme. V záujme zlepšenia napĺňania práv detí na Slovensku  sme pripravení zmysluplne napomá</w:t>
      </w:r>
      <w:r w:rsid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hať úradu pri ich presadzovaní.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 Podľa skúseností  Európskej asociácie detských ombudsmanov (E</w:t>
      </w:r>
      <w:r w:rsidR="00EC100C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NOC)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 je spoluprác</w:t>
      </w:r>
      <w:r w:rsidR="003978E5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a s mimovládnymi organizáciami,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 ktoré sa dlhodobo venu</w:t>
      </w:r>
      <w:r w:rsidR="003978E5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jú presadzovaniu  práv dieťaťa,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 nevyhnutnou podmienkou kvalitnej práce tohto </w:t>
      </w:r>
      <w:r w:rsid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úradu. Prinášajú do práce úradu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 xml:space="preserve"> </w:t>
      </w:r>
      <w:r w:rsid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K</w:t>
      </w:r>
      <w:r w:rsidRPr="000B2EE7">
        <w:rPr>
          <w:rFonts w:asciiTheme="minorHAnsi" w:eastAsia="Times New Roman" w:hAnsiTheme="minorHAnsi"/>
          <w:color w:val="000000"/>
          <w:sz w:val="24"/>
          <w:szCs w:val="24"/>
          <w:lang w:val="sk-SK" w:eastAsia="sk-SK"/>
        </w:rPr>
        <w:t>omisára pre deti pohľad dieťaťa  a vzácne skúsenosti z praxe.</w:t>
      </w:r>
    </w:p>
    <w:p w14:paraId="1D20148A" w14:textId="5CA0A861" w:rsidR="001D33A4" w:rsidRPr="000B2EE7" w:rsidRDefault="00EA3B88" w:rsidP="00EC100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0B2EE7">
        <w:rPr>
          <w:rFonts w:asciiTheme="minorHAnsi" w:hAnsiTheme="minorHAnsi"/>
          <w:sz w:val="24"/>
          <w:szCs w:val="24"/>
          <w:lang w:val="sk-SK"/>
        </w:rPr>
        <w:t xml:space="preserve">Aktuálne voľby Komisára pre deti </w:t>
      </w:r>
      <w:r w:rsidR="00604948" w:rsidRPr="000B2EE7">
        <w:rPr>
          <w:rFonts w:asciiTheme="minorHAnsi" w:hAnsiTheme="minorHAnsi"/>
          <w:sz w:val="24"/>
          <w:szCs w:val="24"/>
          <w:lang w:val="sk-SK"/>
        </w:rPr>
        <w:t xml:space="preserve">na Slovensku </w:t>
      </w:r>
      <w:r w:rsidRPr="000B2EE7">
        <w:rPr>
          <w:rFonts w:asciiTheme="minorHAnsi" w:hAnsiTheme="minorHAnsi"/>
          <w:sz w:val="24"/>
          <w:szCs w:val="24"/>
          <w:lang w:val="sk-SK"/>
        </w:rPr>
        <w:t xml:space="preserve">boli aj jednou z tém, o ktorých informovala Koalícia pre deti Slovensko Výbor OSN pre práva dieťaťa v Ženeve </w:t>
      </w:r>
      <w:r w:rsidR="00B46249" w:rsidRPr="000B2EE7">
        <w:rPr>
          <w:rFonts w:asciiTheme="minorHAnsi" w:hAnsiTheme="minorHAnsi"/>
          <w:sz w:val="24"/>
          <w:szCs w:val="24"/>
          <w:lang w:val="sk-SK"/>
        </w:rPr>
        <w:t xml:space="preserve">na spoločnom stretnutí, ktoré sa uskutočnilo </w:t>
      </w:r>
      <w:r w:rsidR="000B2EE7">
        <w:rPr>
          <w:rFonts w:asciiTheme="minorHAnsi" w:hAnsiTheme="minorHAnsi"/>
          <w:sz w:val="24"/>
          <w:szCs w:val="24"/>
          <w:lang w:val="sk-SK"/>
        </w:rPr>
        <w:t xml:space="preserve">začiatkom októbra. </w:t>
      </w:r>
      <w:r w:rsidR="00604948" w:rsidRPr="000B2EE7">
        <w:rPr>
          <w:rFonts w:asciiTheme="minorHAnsi" w:hAnsiTheme="minorHAnsi"/>
          <w:sz w:val="24"/>
          <w:szCs w:val="24"/>
          <w:lang w:val="sk-SK"/>
        </w:rPr>
        <w:t xml:space="preserve">Výbor OSN odporučil Slovenskej republike zriadenie úradu komisára pre deti pred 14 rokmi. </w:t>
      </w:r>
    </w:p>
    <w:p w14:paraId="72C0B4F7" w14:textId="77777777" w:rsidR="001D33A4" w:rsidRPr="000B2EE7" w:rsidRDefault="00257373" w:rsidP="00B46249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k-SK"/>
        </w:rPr>
      </w:pPr>
      <w:r>
        <w:rPr>
          <w:rFonts w:asciiTheme="minorHAnsi" w:hAnsiTheme="minorHAnsi"/>
          <w:sz w:val="20"/>
          <w:szCs w:val="20"/>
          <w:lang w:val="sk-SK"/>
        </w:rPr>
        <w:pict w14:anchorId="13218C06">
          <v:rect id="_x0000_i1025" style="width:0;height:1.5pt" o:hralign="center" o:hrstd="t" o:hr="t" fillcolor="#a0a0a0" stroked="f"/>
        </w:pict>
      </w:r>
    </w:p>
    <w:p w14:paraId="65EB68D4" w14:textId="77777777" w:rsidR="00307070" w:rsidRPr="000B2EE7" w:rsidRDefault="00EA3B88" w:rsidP="00B46249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k-SK"/>
        </w:rPr>
      </w:pPr>
      <w:r w:rsidRPr="000B2EE7">
        <w:rPr>
          <w:rFonts w:asciiTheme="minorHAnsi" w:hAnsiTheme="minorHAnsi"/>
          <w:sz w:val="20"/>
          <w:szCs w:val="20"/>
          <w:lang w:val="sk-SK"/>
        </w:rPr>
        <w:t>Koalícia pre deti Slove</w:t>
      </w:r>
      <w:r w:rsidR="00A4157A" w:rsidRPr="000B2EE7">
        <w:rPr>
          <w:rFonts w:asciiTheme="minorHAnsi" w:hAnsiTheme="minorHAnsi"/>
          <w:sz w:val="20"/>
          <w:szCs w:val="20"/>
          <w:lang w:val="sk-SK"/>
        </w:rPr>
        <w:t>n</w:t>
      </w:r>
      <w:r w:rsidRPr="000B2EE7">
        <w:rPr>
          <w:rFonts w:asciiTheme="minorHAnsi" w:hAnsiTheme="minorHAnsi"/>
          <w:sz w:val="20"/>
          <w:szCs w:val="20"/>
          <w:lang w:val="sk-SK"/>
        </w:rPr>
        <w:t xml:space="preserve">sko reprezentuje 11 mimovládnych neziskových organizácií, ktoré sa dlhodobo snažili presadiť na Slovensku myšlienku vzniku detského komisára a aktívne sa podieľali aj na príprave príslušného zákona. Poslaním </w:t>
      </w:r>
      <w:r w:rsidRPr="000B2EE7">
        <w:rPr>
          <w:rFonts w:asciiTheme="minorHAnsi" w:hAnsiTheme="minorHAnsi"/>
          <w:b/>
          <w:sz w:val="20"/>
          <w:szCs w:val="20"/>
          <w:lang w:val="sk-SK"/>
        </w:rPr>
        <w:t>Koalície pre deti Slovensko</w:t>
      </w:r>
      <w:r w:rsidRPr="000B2EE7">
        <w:rPr>
          <w:rFonts w:asciiTheme="minorHAnsi" w:hAnsiTheme="minorHAnsi"/>
          <w:sz w:val="20"/>
          <w:szCs w:val="20"/>
          <w:lang w:val="sk-SK"/>
        </w:rPr>
        <w:t xml:space="preserve"> je presadzovanie, obhajovanie a napĺňanie práv, potrieb a záujmov detí v zmysle Dohovoru o právach dieťaťa a jeho opčných protokolov. Koalícia pre deti Slovensko i jej členské organizácie sa vo svojej činnosti riadia princípmi Dohovoru, ktorými sú nediskriminácia, najlepší záujem dieťaťa, právo na život, prežitie a rozvoj a právo na rešpektovanie názorov</w:t>
      </w:r>
      <w:r w:rsidR="00A4157A" w:rsidRPr="000B2EE7">
        <w:rPr>
          <w:rFonts w:asciiTheme="minorHAnsi" w:hAnsiTheme="minorHAnsi"/>
          <w:sz w:val="20"/>
          <w:szCs w:val="20"/>
          <w:lang w:val="sk-SK"/>
        </w:rPr>
        <w:t>.</w:t>
      </w:r>
    </w:p>
    <w:sectPr w:rsidR="00307070" w:rsidRPr="000B2EE7" w:rsidSect="003A4040">
      <w:headerReference w:type="default" r:id="rId9"/>
      <w:footerReference w:type="even" r:id="rId10"/>
      <w:footerReference w:type="default" r:id="rId11"/>
      <w:pgSz w:w="12240" w:h="15840" w:code="1"/>
      <w:pgMar w:top="1701" w:right="1440" w:bottom="1701" w:left="1440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C0264" w14:textId="77777777" w:rsidR="00257373" w:rsidRDefault="00257373">
      <w:pPr>
        <w:spacing w:after="0" w:line="240" w:lineRule="auto"/>
      </w:pPr>
      <w:r>
        <w:separator/>
      </w:r>
    </w:p>
  </w:endnote>
  <w:endnote w:type="continuationSeparator" w:id="0">
    <w:p w14:paraId="6275572C" w14:textId="77777777" w:rsidR="00257373" w:rsidRDefault="0025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CF5E" w14:textId="77777777" w:rsidR="00EA2A36" w:rsidRDefault="00EA3B88" w:rsidP="00B36A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BAA2C46" w14:textId="77777777" w:rsidR="00EA2A36" w:rsidRDefault="00257373" w:rsidP="00EA2A3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2B6C" w14:textId="77777777" w:rsidR="00CD04D1" w:rsidRPr="006170AD" w:rsidRDefault="00EA3B88" w:rsidP="006170AD">
    <w:pPr>
      <w:pStyle w:val="Bezriadkovania"/>
      <w:ind w:left="-698" w:right="360" w:firstLine="1418"/>
      <w:jc w:val="center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Koalícia pre deti Slovensko, o.z. | Heydukova 3  |  811 08 Bratislava  |  Slovenská republika</w:t>
    </w:r>
  </w:p>
  <w:p w14:paraId="32E3CFCA" w14:textId="77777777" w:rsidR="00CD04D1" w:rsidRPr="006170AD" w:rsidRDefault="00EA3B88" w:rsidP="006170AD">
    <w:pPr>
      <w:pStyle w:val="Bezriadkovania"/>
      <w:ind w:left="-698" w:right="-1413" w:firstLine="2138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tel: +421 2 5263 6471  |  koalicia@nds.sk  |  www.koaliciapredeti.sk</w:t>
    </w:r>
  </w:p>
  <w:p w14:paraId="68A73C7E" w14:textId="77777777" w:rsidR="00CD04D1" w:rsidRPr="006170AD" w:rsidRDefault="00EA3B88" w:rsidP="00A4157A">
    <w:pPr>
      <w:pStyle w:val="Bezriadkovania"/>
      <w:ind w:left="22" w:right="-1413" w:firstLine="698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IČO: 42415080  |  IBAN: SK7083300000002600771078  | BIC/SWIFT: FIOZSKBAXXX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E6F5" w14:textId="77777777" w:rsidR="00257373" w:rsidRDefault="00257373">
      <w:pPr>
        <w:spacing w:after="0" w:line="240" w:lineRule="auto"/>
      </w:pPr>
      <w:r>
        <w:separator/>
      </w:r>
    </w:p>
  </w:footnote>
  <w:footnote w:type="continuationSeparator" w:id="0">
    <w:p w14:paraId="5D804E1F" w14:textId="77777777" w:rsidR="00257373" w:rsidRDefault="0025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C16A" w14:textId="77777777" w:rsidR="00CD04D1" w:rsidRPr="00627541" w:rsidRDefault="00EA3B88" w:rsidP="003A4040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4E3683FC" wp14:editId="1C724519">
          <wp:extent cx="1466850" cy="1466850"/>
          <wp:effectExtent l="0" t="0" r="0" b="0"/>
          <wp:docPr id="1" name="Obrázok 1" descr="C:\Users\dana.NDS\Desktop\Dana_100415\NDS_100415\Piliere\ADVOKACIA\Koalicia pre deti\Prezentacne materialy\Logo\logo_F\LOGO KPD_Slovakia_F\LOGO-KPD_slov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.NDS\Desktop\Dana_100415\NDS_100415\Piliere\ADVOKACIA\Koalicia pre deti\Prezentacne materialy\Logo\logo_F\LOGO KPD_Slovakia_F\LOGO-KPD_slovak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2E2"/>
    <w:multiLevelType w:val="hybridMultilevel"/>
    <w:tmpl w:val="CE226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300"/>
    <w:multiLevelType w:val="hybridMultilevel"/>
    <w:tmpl w:val="E8E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88"/>
    <w:rsid w:val="00083870"/>
    <w:rsid w:val="000B2EE7"/>
    <w:rsid w:val="001D33A4"/>
    <w:rsid w:val="00243332"/>
    <w:rsid w:val="00243BD5"/>
    <w:rsid w:val="00255848"/>
    <w:rsid w:val="00257373"/>
    <w:rsid w:val="002758A5"/>
    <w:rsid w:val="002768E4"/>
    <w:rsid w:val="00307070"/>
    <w:rsid w:val="0032109D"/>
    <w:rsid w:val="00327378"/>
    <w:rsid w:val="003978E5"/>
    <w:rsid w:val="004F336C"/>
    <w:rsid w:val="00573623"/>
    <w:rsid w:val="005C719D"/>
    <w:rsid w:val="00604948"/>
    <w:rsid w:val="006170AD"/>
    <w:rsid w:val="00706018"/>
    <w:rsid w:val="0079156D"/>
    <w:rsid w:val="008D2D76"/>
    <w:rsid w:val="009C6CAE"/>
    <w:rsid w:val="00A34E97"/>
    <w:rsid w:val="00A4157A"/>
    <w:rsid w:val="00AF78AE"/>
    <w:rsid w:val="00B46249"/>
    <w:rsid w:val="00C16C1F"/>
    <w:rsid w:val="00C809C2"/>
    <w:rsid w:val="00C878A2"/>
    <w:rsid w:val="00CA6E55"/>
    <w:rsid w:val="00CE19E2"/>
    <w:rsid w:val="00D0763F"/>
    <w:rsid w:val="00D46905"/>
    <w:rsid w:val="00D72563"/>
    <w:rsid w:val="00DA0C62"/>
    <w:rsid w:val="00DC4621"/>
    <w:rsid w:val="00DF3BE1"/>
    <w:rsid w:val="00E45D5D"/>
    <w:rsid w:val="00EA1111"/>
    <w:rsid w:val="00EA3B88"/>
    <w:rsid w:val="00EC100C"/>
    <w:rsid w:val="00FA06CB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00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3B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88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A3B88"/>
    <w:rPr>
      <w:rFonts w:ascii="Arial" w:eastAsia="Calibri" w:hAnsi="Arial" w:cs="Times New Roman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EA3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88"/>
    <w:rPr>
      <w:rFonts w:ascii="Calibri" w:eastAsia="Calibri" w:hAnsi="Calibri" w:cs="Times New Roman"/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EA3B88"/>
  </w:style>
  <w:style w:type="paragraph" w:styleId="Odsekzoznamu">
    <w:name w:val="List Paragraph"/>
    <w:basedOn w:val="Normlny"/>
    <w:uiPriority w:val="34"/>
    <w:qFormat/>
    <w:rsid w:val="00EA3B88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3B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B88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EA3B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3B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88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A3B88"/>
    <w:rPr>
      <w:rFonts w:ascii="Arial" w:eastAsia="Calibri" w:hAnsi="Arial" w:cs="Times New Roman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EA3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88"/>
    <w:rPr>
      <w:rFonts w:ascii="Calibri" w:eastAsia="Calibri" w:hAnsi="Calibri" w:cs="Times New Roman"/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EA3B88"/>
  </w:style>
  <w:style w:type="paragraph" w:styleId="Odsekzoznamu">
    <w:name w:val="List Paragraph"/>
    <w:basedOn w:val="Normlny"/>
    <w:uiPriority w:val="34"/>
    <w:qFormat/>
    <w:rsid w:val="00EA3B88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3B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B88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EA3B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7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5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onradova@koaliciapredeti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SR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Konrad</dc:creator>
  <cp:lastModifiedBy>Izabela</cp:lastModifiedBy>
  <cp:revision>2</cp:revision>
  <dcterms:created xsi:type="dcterms:W3CDTF">2015-12-03T07:22:00Z</dcterms:created>
  <dcterms:modified xsi:type="dcterms:W3CDTF">2015-12-03T07:22:00Z</dcterms:modified>
</cp:coreProperties>
</file>